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i/>
          <w:sz w:val="22"/>
          <w:szCs w:val="22"/>
          <w:lang w:val="en-US" w:eastAsia="ja-JP"/>
        </w:rPr>
      </w:pP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 xml:space="preserve">3GPP TSG-RAN </w:t>
      </w:r>
      <w:r w:rsidRPr="0058478B">
        <w:rPr>
          <w:rFonts w:ascii="Arial" w:eastAsia="Times New Roman" w:hAnsi="Arial"/>
          <w:b/>
          <w:sz w:val="22"/>
          <w:szCs w:val="22"/>
          <w:lang w:val="en-US" w:eastAsia="ja-JP"/>
        </w:rPr>
        <w:t>WG2 Meeting #9</w:t>
      </w:r>
      <w:r w:rsidR="00B92EE3">
        <w:rPr>
          <w:rFonts w:ascii="Arial" w:eastAsia="Times New Roman" w:hAnsi="Arial"/>
          <w:b/>
          <w:sz w:val="22"/>
          <w:szCs w:val="22"/>
          <w:lang w:val="en-US" w:eastAsia="ja-JP"/>
        </w:rPr>
        <w:t>6</w:t>
      </w: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ab/>
      </w:r>
      <w:r w:rsidRPr="00BE7021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R</w:t>
      </w:r>
      <w:r w:rsidRPr="00BE7021">
        <w:rPr>
          <w:rFonts w:ascii="Arial" w:eastAsia="Times New Roman" w:hAnsi="Arial"/>
          <w:b/>
          <w:bCs/>
          <w:sz w:val="22"/>
          <w:szCs w:val="22"/>
          <w:lang w:eastAsia="ja-JP"/>
        </w:rPr>
        <w:t>2</w:t>
      </w:r>
      <w:r w:rsidRPr="00BE7021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-</w:t>
      </w:r>
      <w:r w:rsidR="00320FCC" w:rsidRPr="00BE7021">
        <w:rPr>
          <w:rFonts w:ascii="Arial" w:eastAsia="Times New Roman" w:hAnsi="Arial"/>
          <w:b/>
          <w:bCs/>
          <w:sz w:val="22"/>
          <w:szCs w:val="22"/>
          <w:lang w:eastAsia="ja-JP"/>
        </w:rPr>
        <w:t>16</w:t>
      </w:r>
      <w:r w:rsidR="00BE7021">
        <w:rPr>
          <w:rFonts w:ascii="Arial" w:eastAsia="Times New Roman" w:hAnsi="Arial"/>
          <w:b/>
          <w:bCs/>
          <w:sz w:val="22"/>
          <w:szCs w:val="22"/>
          <w:lang w:eastAsia="ja-JP"/>
        </w:rPr>
        <w:t>8234</w:t>
      </w:r>
    </w:p>
    <w:p w:rsidR="0091079A" w:rsidRPr="0058478B" w:rsidRDefault="00B92EE3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zh-CN"/>
        </w:rPr>
        <w:t>Reno</w:t>
      </w:r>
      <w:r w:rsidR="0091079A" w:rsidRPr="0058478B">
        <w:rPr>
          <w:rFonts w:ascii="Arial" w:hAnsi="Arial"/>
          <w:b/>
          <w:sz w:val="22"/>
          <w:szCs w:val="22"/>
          <w:lang w:eastAsia="zh-CN"/>
        </w:rPr>
        <w:t xml:space="preserve">, </w:t>
      </w:r>
      <w:r>
        <w:rPr>
          <w:rFonts w:ascii="Arial" w:hAnsi="Arial"/>
          <w:b/>
          <w:sz w:val="22"/>
          <w:szCs w:val="22"/>
          <w:lang w:eastAsia="zh-CN"/>
        </w:rPr>
        <w:t>USA</w:t>
      </w:r>
      <w:r w:rsidR="0091079A" w:rsidRPr="0058478B">
        <w:rPr>
          <w:rFonts w:ascii="Arial" w:hAnsi="Arial"/>
          <w:b/>
          <w:sz w:val="22"/>
          <w:szCs w:val="22"/>
          <w:lang w:eastAsia="zh-CN"/>
        </w:rPr>
        <w:t>, 1</w:t>
      </w:r>
      <w:r>
        <w:rPr>
          <w:rFonts w:ascii="Arial" w:hAnsi="Arial"/>
          <w:b/>
          <w:sz w:val="22"/>
          <w:szCs w:val="22"/>
          <w:lang w:eastAsia="zh-CN"/>
        </w:rPr>
        <w:t>4</w:t>
      </w:r>
      <w:r w:rsidR="0091079A" w:rsidRPr="0058478B">
        <w:rPr>
          <w:rFonts w:ascii="Arial" w:hAnsi="Arial"/>
          <w:b/>
          <w:sz w:val="22"/>
          <w:szCs w:val="22"/>
          <w:lang w:eastAsia="zh-CN"/>
        </w:rPr>
        <w:t xml:space="preserve"> - 1</w:t>
      </w:r>
      <w:r>
        <w:rPr>
          <w:rFonts w:ascii="Arial" w:hAnsi="Arial"/>
          <w:b/>
          <w:sz w:val="22"/>
          <w:szCs w:val="22"/>
          <w:lang w:eastAsia="zh-CN"/>
        </w:rPr>
        <w:t>8</w:t>
      </w:r>
      <w:r w:rsidR="0091079A" w:rsidRPr="0058478B">
        <w:rPr>
          <w:rFonts w:ascii="Arial" w:hAnsi="Arial"/>
          <w:b/>
          <w:sz w:val="22"/>
          <w:szCs w:val="22"/>
          <w:lang w:eastAsia="zh-CN"/>
        </w:rPr>
        <w:t xml:space="preserve"> </w:t>
      </w:r>
      <w:r>
        <w:rPr>
          <w:rFonts w:ascii="Arial" w:hAnsi="Arial"/>
          <w:b/>
          <w:sz w:val="22"/>
          <w:szCs w:val="22"/>
          <w:lang w:eastAsia="zh-CN"/>
        </w:rPr>
        <w:t>November</w:t>
      </w:r>
      <w:r w:rsidR="0091079A" w:rsidRPr="0058478B">
        <w:rPr>
          <w:rFonts w:ascii="Arial" w:hAnsi="Arial"/>
          <w:b/>
          <w:sz w:val="22"/>
          <w:szCs w:val="22"/>
          <w:lang w:eastAsia="zh-CN"/>
        </w:rPr>
        <w:t xml:space="preserve"> 2016</w:t>
      </w:r>
      <w:r w:rsidR="0091079A" w:rsidRPr="0058478B">
        <w:rPr>
          <w:rFonts w:ascii="Arial" w:hAnsi="Arial"/>
          <w:b/>
          <w:sz w:val="22"/>
          <w:szCs w:val="22"/>
          <w:lang w:eastAsia="zh-CN"/>
        </w:rPr>
        <w:tab/>
      </w:r>
    </w:p>
    <w:p w:rsidR="0052020D" w:rsidRPr="00CD21CA" w:rsidRDefault="0052020D">
      <w:pPr>
        <w:rPr>
          <w:rFonts w:ascii="Arial" w:hAnsi="Arial" w:cs="Arial"/>
        </w:rPr>
      </w:pPr>
    </w:p>
    <w:p w:rsidR="00534F4F" w:rsidRPr="0058478B" w:rsidRDefault="00534F4F" w:rsidP="0052020D">
      <w:pPr>
        <w:pStyle w:val="CRCoverPage"/>
        <w:tabs>
          <w:tab w:val="left" w:pos="1985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Title:</w:t>
      </w:r>
      <w:r w:rsidRPr="0058478B">
        <w:rPr>
          <w:rFonts w:cs="Arial"/>
          <w:b/>
          <w:bCs/>
        </w:rPr>
        <w:tab/>
      </w:r>
      <w:r w:rsidR="0058478B" w:rsidRPr="0058478B">
        <w:rPr>
          <w:rFonts w:cs="Arial"/>
          <w:b/>
          <w:bCs/>
        </w:rPr>
        <w:t>[</w:t>
      </w:r>
      <w:r w:rsidRPr="0058478B">
        <w:rPr>
          <w:rFonts w:cs="Arial"/>
          <w:b/>
          <w:bCs/>
        </w:rPr>
        <w:t>DRAFT</w:t>
      </w:r>
      <w:r w:rsidR="0058478B" w:rsidRPr="0058478B">
        <w:rPr>
          <w:rFonts w:cs="Arial"/>
          <w:b/>
          <w:bCs/>
        </w:rPr>
        <w:t>]</w:t>
      </w:r>
      <w:r w:rsidRPr="0058478B">
        <w:rPr>
          <w:rFonts w:cs="Arial"/>
          <w:b/>
          <w:bCs/>
        </w:rPr>
        <w:t xml:space="preserve"> </w:t>
      </w:r>
      <w:r w:rsidR="00AA5223" w:rsidRPr="0058478B">
        <w:rPr>
          <w:rFonts w:cs="Arial"/>
          <w:bCs/>
        </w:rPr>
        <w:t xml:space="preserve">LS on </w:t>
      </w:r>
      <w:r w:rsidR="00B92EE3">
        <w:rPr>
          <w:rFonts w:cs="Arial"/>
          <w:bCs/>
        </w:rPr>
        <w:t xml:space="preserve">RAN initiated notification in RRC INACTIVE state 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Release:</w:t>
      </w:r>
      <w:r w:rsidRPr="0058478B">
        <w:rPr>
          <w:rFonts w:cs="Arial"/>
          <w:b/>
          <w:bCs/>
        </w:rPr>
        <w:tab/>
      </w:r>
      <w:r w:rsidR="0052020D" w:rsidRPr="00B92EE3">
        <w:rPr>
          <w:rFonts w:eastAsia="宋体" w:cs="Arial"/>
          <w:bCs/>
          <w:lang w:val="en-US"/>
        </w:rPr>
        <w:t>Release 14</w:t>
      </w:r>
    </w:p>
    <w:p w:rsidR="0052020D" w:rsidRPr="0058478B" w:rsidRDefault="00534F4F" w:rsidP="0052020D">
      <w:pPr>
        <w:ind w:left="1985" w:hanging="1985"/>
        <w:rPr>
          <w:rFonts w:ascii="Arial" w:hAnsi="Arial" w:cs="Arial"/>
          <w:b/>
          <w:bCs/>
        </w:rPr>
      </w:pPr>
      <w:r w:rsidRPr="0058478B">
        <w:rPr>
          <w:rFonts w:ascii="Arial" w:hAnsi="Arial" w:cs="Arial"/>
          <w:b/>
          <w:bCs/>
        </w:rPr>
        <w:t>Work Item:</w:t>
      </w:r>
      <w:r w:rsidRPr="0058478B">
        <w:rPr>
          <w:rFonts w:ascii="Arial" w:hAnsi="Arial" w:cs="Arial"/>
          <w:b/>
          <w:bCs/>
        </w:rPr>
        <w:tab/>
      </w:r>
      <w:r w:rsidR="00320FCC" w:rsidRPr="0058478B">
        <w:rPr>
          <w:rFonts w:ascii="Arial" w:hAnsi="Arial" w:cs="Arial"/>
          <w:bCs/>
          <w:lang w:val="en-US"/>
        </w:rPr>
        <w:t>FS_NR_newRAT</w:t>
      </w:r>
    </w:p>
    <w:p w:rsidR="00534F4F" w:rsidRPr="0058478B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Source:</w:t>
      </w:r>
      <w:r w:rsidRPr="0058478B">
        <w:rPr>
          <w:rFonts w:cs="Arial"/>
          <w:b/>
          <w:bCs/>
        </w:rPr>
        <w:tab/>
      </w:r>
      <w:r w:rsidR="00B92EE3">
        <w:rPr>
          <w:rFonts w:cs="Arial"/>
          <w:bCs/>
        </w:rPr>
        <w:t>Fujitsu</w:t>
      </w:r>
      <w:r w:rsidR="00D97C85" w:rsidRPr="0058478B">
        <w:rPr>
          <w:rFonts w:cs="Arial"/>
          <w:bCs/>
        </w:rPr>
        <w:t xml:space="preserve"> (</w:t>
      </w:r>
      <w:r w:rsidR="009714BB" w:rsidRPr="0058478B">
        <w:rPr>
          <w:rFonts w:cs="Arial"/>
          <w:bCs/>
        </w:rPr>
        <w:t>TSG RAN WG2</w:t>
      </w:r>
      <w:r w:rsidR="00D97C85" w:rsidRPr="0058478B">
        <w:rPr>
          <w:rFonts w:cs="Arial"/>
          <w:bCs/>
        </w:rPr>
        <w:t>)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To: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</w:t>
      </w:r>
      <w:r w:rsidR="0091079A" w:rsidRPr="0058478B">
        <w:rPr>
          <w:rFonts w:cs="Arial"/>
          <w:bCs/>
        </w:rPr>
        <w:t xml:space="preserve">SG </w:t>
      </w:r>
      <w:r w:rsidR="00B92EE3">
        <w:rPr>
          <w:rFonts w:cs="Arial"/>
          <w:bCs/>
        </w:rPr>
        <w:t>RAN</w:t>
      </w:r>
      <w:r w:rsidR="0091079A" w:rsidRPr="0058478B">
        <w:rPr>
          <w:rFonts w:cs="Arial"/>
          <w:bCs/>
        </w:rPr>
        <w:t xml:space="preserve"> WG</w:t>
      </w:r>
      <w:r w:rsidR="00B92EE3">
        <w:rPr>
          <w:rFonts w:cs="Arial"/>
          <w:bCs/>
        </w:rPr>
        <w:t>1</w:t>
      </w:r>
      <w:bookmarkStart w:id="0" w:name="_GoBack"/>
      <w:bookmarkEnd w:id="0"/>
    </w:p>
    <w:p w:rsidR="0058478B" w:rsidRPr="0058478B" w:rsidRDefault="0058478B" w:rsidP="0058478B">
      <w:pPr>
        <w:spacing w:after="60"/>
        <w:ind w:left="1985" w:hanging="1985"/>
        <w:rPr>
          <w:rFonts w:ascii="Arial" w:hAnsi="Arial" w:cs="Arial"/>
          <w:bCs/>
        </w:rPr>
      </w:pPr>
      <w:r w:rsidRPr="0058478B">
        <w:rPr>
          <w:rFonts w:ascii="Arial" w:hAnsi="Arial" w:cs="Arial"/>
          <w:b/>
        </w:rPr>
        <w:t>Cc:</w:t>
      </w:r>
      <w:r w:rsidRPr="0058478B">
        <w:rPr>
          <w:rFonts w:ascii="Arial" w:hAnsi="Arial" w:cs="Arial"/>
          <w:bCs/>
        </w:rPr>
        <w:tab/>
      </w:r>
      <w:r w:rsidR="00B92EE3" w:rsidRPr="00BE7021">
        <w:rPr>
          <w:rFonts w:ascii="Arial" w:eastAsia="MS Mincho" w:hAnsi="Arial" w:cs="Arial"/>
          <w:bCs/>
        </w:rPr>
        <w:t>N/A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Cs/>
        </w:rPr>
      </w:pPr>
    </w:p>
    <w:p w:rsidR="00534F4F" w:rsidRPr="00CD21CA" w:rsidRDefault="00534F4F">
      <w:pPr>
        <w:tabs>
          <w:tab w:val="left" w:pos="2268"/>
        </w:tabs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Contact Person:</w:t>
      </w:r>
      <w:r w:rsidRPr="00CD21CA">
        <w:rPr>
          <w:rFonts w:ascii="Arial" w:hAnsi="Arial" w:cs="Arial"/>
          <w:bCs/>
        </w:rPr>
        <w:tab/>
      </w:r>
    </w:p>
    <w:p w:rsidR="00534F4F" w:rsidRPr="00CD21CA" w:rsidRDefault="00534F4F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D21CA">
        <w:rPr>
          <w:rFonts w:cs="Arial"/>
        </w:rPr>
        <w:t>Name:</w:t>
      </w:r>
      <w:r w:rsidRPr="00CD21CA">
        <w:rPr>
          <w:rFonts w:cs="Arial"/>
          <w:b w:val="0"/>
          <w:bCs/>
        </w:rPr>
        <w:tab/>
      </w:r>
      <w:r w:rsidR="00B92EE3">
        <w:rPr>
          <w:rFonts w:cs="Arial"/>
          <w:b w:val="0"/>
          <w:bCs/>
        </w:rPr>
        <w:t>Lianhai, WU</w:t>
      </w:r>
    </w:p>
    <w:p w:rsidR="00534F4F" w:rsidRPr="00CD21CA" w:rsidRDefault="00534F4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Tel. Number:</w:t>
      </w:r>
      <w:r w:rsidRPr="00CD21CA">
        <w:rPr>
          <w:rFonts w:ascii="Arial" w:hAnsi="Arial" w:cs="Arial"/>
          <w:bCs/>
        </w:rPr>
        <w:tab/>
      </w:r>
      <w:r w:rsidR="00320FCC" w:rsidRPr="00320FCC">
        <w:rPr>
          <w:rFonts w:ascii="Arial" w:hAnsi="Arial" w:cs="Arial"/>
          <w:bCs/>
        </w:rPr>
        <w:t>+8</w:t>
      </w:r>
      <w:r w:rsidR="00B92EE3">
        <w:rPr>
          <w:rFonts w:ascii="Arial" w:hAnsi="Arial" w:cs="Arial"/>
          <w:bCs/>
        </w:rPr>
        <w:t>6 59691954</w:t>
      </w:r>
    </w:p>
    <w:p w:rsidR="00534F4F" w:rsidRPr="00CD21CA" w:rsidRDefault="00534F4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21CA">
        <w:rPr>
          <w:rFonts w:cs="Arial"/>
          <w:color w:val="auto"/>
        </w:rPr>
        <w:t>E-mail Address:</w:t>
      </w:r>
      <w:r w:rsidRPr="00CD21CA">
        <w:rPr>
          <w:rFonts w:cs="Arial"/>
          <w:b w:val="0"/>
          <w:bCs/>
          <w:color w:val="auto"/>
        </w:rPr>
        <w:tab/>
      </w:r>
      <w:r w:rsidR="00B92EE3">
        <w:rPr>
          <w:rFonts w:cs="Arial"/>
          <w:b w:val="0"/>
          <w:bCs/>
          <w:color w:val="auto"/>
        </w:rPr>
        <w:t>wulianhai</w:t>
      </w:r>
      <w:r w:rsidR="0091079A">
        <w:rPr>
          <w:rFonts w:cs="Arial"/>
          <w:b w:val="0"/>
          <w:bCs/>
          <w:color w:val="auto"/>
        </w:rPr>
        <w:t>@</w:t>
      </w:r>
      <w:r w:rsidR="00B92EE3">
        <w:rPr>
          <w:rFonts w:cs="Arial"/>
          <w:b w:val="0"/>
          <w:bCs/>
          <w:color w:val="auto"/>
        </w:rPr>
        <w:t>cn.fujitsu</w:t>
      </w:r>
      <w:r w:rsidR="0091079A">
        <w:rPr>
          <w:rFonts w:cs="Arial"/>
          <w:b w:val="0"/>
          <w:bCs/>
          <w:color w:val="auto"/>
        </w:rPr>
        <w:t>.com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CD21CA" w:rsidRDefault="00534F4F">
      <w:pPr>
        <w:pBdr>
          <w:bottom w:val="single" w:sz="4" w:space="1" w:color="auto"/>
        </w:pBdr>
        <w:rPr>
          <w:rFonts w:ascii="Arial" w:hAnsi="Arial" w:cs="Arial"/>
        </w:rPr>
      </w:pPr>
    </w:p>
    <w:p w:rsidR="00534F4F" w:rsidRPr="00CD21CA" w:rsidRDefault="00534F4F">
      <w:pPr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1. Overall Description:</w:t>
      </w:r>
    </w:p>
    <w:p w:rsidR="00E80BD5" w:rsidRDefault="009107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7B613E">
        <w:rPr>
          <w:rFonts w:ascii="Arial" w:hAnsi="Arial" w:cs="Arial"/>
        </w:rPr>
        <w:t xml:space="preserve">a conclusion on the introduction of the </w:t>
      </w:r>
      <w:r w:rsidR="00EF4669">
        <w:rPr>
          <w:rFonts w:ascii="Arial" w:hAnsi="Arial" w:cs="Arial"/>
        </w:rPr>
        <w:t>RRC_</w:t>
      </w:r>
      <w:r w:rsidR="007B613E">
        <w:rPr>
          <w:rFonts w:ascii="Arial" w:hAnsi="Arial" w:cs="Arial"/>
        </w:rPr>
        <w:t xml:space="preserve">INACTIVE state for low activity. </w:t>
      </w:r>
      <w:r w:rsidR="00EF4669">
        <w:rPr>
          <w:rFonts w:ascii="Arial" w:hAnsi="Arial" w:cs="Arial"/>
        </w:rPr>
        <w:t xml:space="preserve">The RRC_INACTIVE state will meet the NR control plane latency requirement and be capable of achieving a comparable power efficiency to that of LTE’s IDLE state. </w:t>
      </w:r>
    </w:p>
    <w:p w:rsidR="00E80BD5" w:rsidRDefault="00E80BD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7B613E" w:rsidRDefault="00E80BD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the UE in the RRC_INACTIVE state, t</w:t>
      </w:r>
      <w:r w:rsidR="00EF4669">
        <w:rPr>
          <w:rFonts w:ascii="Arial" w:hAnsi="Arial" w:cs="Arial"/>
        </w:rPr>
        <w:t>he connection (both CP and UP) between RAN and Core should be maintained</w:t>
      </w:r>
      <w:r>
        <w:rPr>
          <w:rFonts w:ascii="Arial" w:hAnsi="Arial" w:cs="Arial"/>
        </w:rPr>
        <w:t xml:space="preserve"> while </w:t>
      </w:r>
      <w:r w:rsidR="00EF4669">
        <w:rPr>
          <w:rFonts w:ascii="Arial" w:hAnsi="Arial" w:cs="Arial"/>
        </w:rPr>
        <w:t>a RAN initiated notification procedure</w:t>
      </w:r>
      <w:r>
        <w:rPr>
          <w:rFonts w:ascii="Arial" w:hAnsi="Arial" w:cs="Arial"/>
        </w:rPr>
        <w:t xml:space="preserve"> from gNB to the UE </w:t>
      </w:r>
      <w:r w:rsidR="00EF4669">
        <w:rPr>
          <w:rFonts w:ascii="Arial" w:hAnsi="Arial" w:cs="Arial"/>
        </w:rPr>
        <w:t>should be used</w:t>
      </w:r>
      <w:r>
        <w:rPr>
          <w:rFonts w:ascii="Arial" w:hAnsi="Arial" w:cs="Arial"/>
        </w:rPr>
        <w:t xml:space="preserve"> in order</w:t>
      </w:r>
      <w:r w:rsidR="00EF4669">
        <w:rPr>
          <w:rFonts w:ascii="Arial" w:hAnsi="Arial" w:cs="Arial"/>
        </w:rPr>
        <w:t xml:space="preserve"> to reach UE</w:t>
      </w:r>
      <w:r w:rsidRPr="00E80B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RRC_INACTIVE state</w:t>
      </w:r>
      <w:r w:rsidR="00EF466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RAN2 has discussed on how the RAN initiated notification will be transmitted, e.g. via broadcast, beam.</w:t>
      </w:r>
    </w:p>
    <w:p w:rsidR="00565441" w:rsidRDefault="0056544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88222D" w:rsidRDefault="007B613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EF4669">
        <w:rPr>
          <w:rFonts w:ascii="Arial" w:hAnsi="Arial" w:cs="Arial"/>
        </w:rPr>
        <w:t>propose</w:t>
      </w:r>
      <w:r w:rsidR="00592160">
        <w:rPr>
          <w:rFonts w:ascii="Arial" w:hAnsi="Arial" w:cs="Arial"/>
        </w:rPr>
        <w:t>s</w:t>
      </w:r>
      <w:r w:rsidR="00EF4669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broadcast as the baseline for the RAN initiated notification procedure. </w:t>
      </w:r>
    </w:p>
    <w:p w:rsidR="0091079A" w:rsidRPr="00CD21CA" w:rsidRDefault="009107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2. Actions:</w:t>
      </w:r>
    </w:p>
    <w:p w:rsidR="00534F4F" w:rsidRPr="00CD21CA" w:rsidRDefault="00534F4F">
      <w:pPr>
        <w:spacing w:after="120"/>
        <w:ind w:left="1985" w:hanging="1985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To</w:t>
      </w:r>
      <w:r w:rsidR="0088222D">
        <w:rPr>
          <w:rFonts w:ascii="Arial" w:hAnsi="Arial" w:cs="Arial"/>
          <w:b/>
        </w:rPr>
        <w:t xml:space="preserve"> </w:t>
      </w:r>
      <w:r w:rsidR="00B92EE3">
        <w:rPr>
          <w:rFonts w:ascii="Arial" w:hAnsi="Arial" w:cs="Arial"/>
          <w:b/>
        </w:rPr>
        <w:t>RAN1:</w:t>
      </w:r>
    </w:p>
    <w:p w:rsidR="0091079A" w:rsidRDefault="00534F4F" w:rsidP="007C2B7D">
      <w:pPr>
        <w:spacing w:after="120"/>
        <w:ind w:left="993" w:hanging="993"/>
        <w:rPr>
          <w:rFonts w:ascii="Arial" w:hAnsi="Arial" w:cs="Arial"/>
        </w:rPr>
      </w:pPr>
      <w:r w:rsidRPr="00CD21CA">
        <w:rPr>
          <w:rFonts w:ascii="Arial" w:hAnsi="Arial" w:cs="Arial"/>
          <w:b/>
        </w:rPr>
        <w:t xml:space="preserve">ACTION: </w:t>
      </w:r>
      <w:r w:rsidRPr="00CD21CA">
        <w:rPr>
          <w:rFonts w:ascii="Arial" w:hAnsi="Arial" w:cs="Arial"/>
          <w:b/>
        </w:rPr>
        <w:tab/>
      </w:r>
      <w:r w:rsidR="00A133A4" w:rsidRPr="00CD21CA">
        <w:rPr>
          <w:rFonts w:ascii="Arial" w:hAnsi="Arial" w:cs="Arial"/>
        </w:rPr>
        <w:t xml:space="preserve">RAN2 respectfully asks </w:t>
      </w:r>
      <w:r w:rsidR="00B92EE3">
        <w:rPr>
          <w:rFonts w:ascii="Arial" w:hAnsi="Arial" w:cs="Arial"/>
        </w:rPr>
        <w:t>RAN1</w:t>
      </w:r>
      <w:r w:rsidR="00A133A4" w:rsidRPr="00CD21CA">
        <w:rPr>
          <w:rFonts w:ascii="Arial" w:hAnsi="Arial" w:cs="Arial"/>
        </w:rPr>
        <w:t xml:space="preserve"> to </w:t>
      </w:r>
      <w:r w:rsidR="0091079A">
        <w:rPr>
          <w:rFonts w:ascii="Arial" w:hAnsi="Arial" w:cs="Arial"/>
        </w:rPr>
        <w:t xml:space="preserve">consider </w:t>
      </w:r>
      <w:r w:rsidR="00EF4669">
        <w:rPr>
          <w:rFonts w:ascii="Arial" w:hAnsi="Arial" w:cs="Arial"/>
        </w:rPr>
        <w:t>the RAN initiated notification procedure in RRC_INACTIVE state</w:t>
      </w:r>
      <w:r w:rsidR="0091079A" w:rsidRPr="00EF4669">
        <w:rPr>
          <w:rFonts w:ascii="Arial" w:hAnsi="Arial" w:cs="Arial"/>
        </w:rPr>
        <w:t xml:space="preserve"> and reply to RAN2 about the feasibility </w:t>
      </w:r>
      <w:r w:rsidR="0088222D" w:rsidRPr="00EF4669">
        <w:rPr>
          <w:rFonts w:ascii="Arial" w:hAnsi="Arial" w:cs="Arial"/>
        </w:rPr>
        <w:t>of this proposal.</w:t>
      </w:r>
    </w:p>
    <w:p w:rsidR="00534F4F" w:rsidRPr="00CD21CA" w:rsidRDefault="00534F4F">
      <w:pPr>
        <w:spacing w:after="120"/>
        <w:ind w:left="993" w:hanging="993"/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3. Date of Next TSG-</w:t>
      </w:r>
      <w:r w:rsidR="00D61FE3" w:rsidRPr="00CD21CA">
        <w:rPr>
          <w:rFonts w:ascii="Arial" w:hAnsi="Arial" w:cs="Arial"/>
          <w:b/>
        </w:rPr>
        <w:t>RAN WG2</w:t>
      </w:r>
      <w:r w:rsidRPr="00CD21CA">
        <w:rPr>
          <w:rFonts w:ascii="Arial" w:hAnsi="Arial" w:cs="Arial"/>
          <w:b/>
        </w:rPr>
        <w:t xml:space="preserve"> Meetings:</w:t>
      </w:r>
    </w:p>
    <w:p w:rsidR="00D61FE3" w:rsidRDefault="0091079A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Ad Hoc NR</w:t>
      </w:r>
      <w:r>
        <w:rPr>
          <w:rFonts w:ascii="Arial" w:hAnsi="Arial" w:cs="Arial"/>
          <w:bCs/>
        </w:rPr>
        <w:tab/>
        <w:t>17 –19</w:t>
      </w:r>
      <w:r w:rsidR="00B92EE3">
        <w:rPr>
          <w:rFonts w:ascii="Arial" w:hAnsi="Arial" w:cs="Arial"/>
          <w:bCs/>
        </w:rPr>
        <w:t xml:space="preserve"> Jan 2017</w:t>
      </w:r>
      <w:r>
        <w:rPr>
          <w:rFonts w:ascii="Arial" w:hAnsi="Arial" w:cs="Arial"/>
          <w:bCs/>
        </w:rPr>
        <w:tab/>
      </w:r>
      <w:r w:rsidR="00B92EE3">
        <w:rPr>
          <w:rFonts w:ascii="Arial" w:hAnsi="Arial" w:cs="Arial"/>
          <w:bCs/>
        </w:rPr>
        <w:t xml:space="preserve">      </w:t>
      </w:r>
      <w:r w:rsidR="00E80BD5" w:rsidRPr="00E80BD5">
        <w:rPr>
          <w:rFonts w:ascii="Arial" w:hAnsi="Arial" w:cs="Arial"/>
          <w:bCs/>
        </w:rPr>
        <w:t>USA</w:t>
      </w:r>
    </w:p>
    <w:p w:rsidR="00B92EE3" w:rsidRPr="00CD21CA" w:rsidRDefault="00B92EE3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WG2 Meeting #97          </w:t>
      </w:r>
      <w:r w:rsidRPr="000A2B26">
        <w:rPr>
          <w:rFonts w:ascii="Arial" w:hAnsi="Arial" w:cs="Arial"/>
          <w:bCs/>
        </w:rPr>
        <w:t>13 - 17 Feb 2017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  <w:lang w:eastAsia="ko-KR"/>
        </w:rPr>
        <w:t xml:space="preserve">     </w:t>
      </w:r>
      <w:r w:rsidRPr="000A2B26">
        <w:rPr>
          <w:rFonts w:ascii="Arial" w:hAnsi="Arial" w:cs="Arial"/>
          <w:bCs/>
        </w:rPr>
        <w:t>Athens</w:t>
      </w:r>
      <w:r>
        <w:rPr>
          <w:rFonts w:ascii="Arial" w:hAnsi="Arial" w:cs="Arial" w:hint="eastAsia"/>
          <w:bCs/>
        </w:rPr>
        <w:t xml:space="preserve">, </w:t>
      </w:r>
      <w:r w:rsidRPr="000A2B26">
        <w:rPr>
          <w:rFonts w:ascii="Arial" w:hAnsi="Arial" w:cs="Arial"/>
          <w:bCs/>
        </w:rPr>
        <w:t>GR</w:t>
      </w:r>
    </w:p>
    <w:sectPr w:rsidR="00B92EE3" w:rsidRPr="00CD21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35F" w:rsidRPr="008A00CE" w:rsidRDefault="0087235F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7235F" w:rsidRPr="008A00CE" w:rsidRDefault="0087235F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35F" w:rsidRPr="008A00CE" w:rsidRDefault="0087235F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7235F" w:rsidRPr="008A00CE" w:rsidRDefault="0087235F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6DD5"/>
    <w:multiLevelType w:val="hybridMultilevel"/>
    <w:tmpl w:val="B8D4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214B93"/>
    <w:multiLevelType w:val="hybridMultilevel"/>
    <w:tmpl w:val="39945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9"/>
    <w:rsid w:val="0000715E"/>
    <w:rsid w:val="0006518C"/>
    <w:rsid w:val="000A02C3"/>
    <w:rsid w:val="000B2E94"/>
    <w:rsid w:val="000E3E29"/>
    <w:rsid w:val="00195B77"/>
    <w:rsid w:val="002601C5"/>
    <w:rsid w:val="00320FCC"/>
    <w:rsid w:val="00332464"/>
    <w:rsid w:val="003712F3"/>
    <w:rsid w:val="0037709F"/>
    <w:rsid w:val="0038313A"/>
    <w:rsid w:val="003B416D"/>
    <w:rsid w:val="00431442"/>
    <w:rsid w:val="00435B99"/>
    <w:rsid w:val="00485B31"/>
    <w:rsid w:val="004A3F90"/>
    <w:rsid w:val="004F5AD9"/>
    <w:rsid w:val="0050797A"/>
    <w:rsid w:val="00511594"/>
    <w:rsid w:val="0052020D"/>
    <w:rsid w:val="005276D2"/>
    <w:rsid w:val="00534F4F"/>
    <w:rsid w:val="00544BD2"/>
    <w:rsid w:val="00561244"/>
    <w:rsid w:val="00565441"/>
    <w:rsid w:val="00580F13"/>
    <w:rsid w:val="0058478B"/>
    <w:rsid w:val="00591F6A"/>
    <w:rsid w:val="00592160"/>
    <w:rsid w:val="005E45B2"/>
    <w:rsid w:val="00622367"/>
    <w:rsid w:val="00655EEC"/>
    <w:rsid w:val="00681E58"/>
    <w:rsid w:val="00723246"/>
    <w:rsid w:val="0076515B"/>
    <w:rsid w:val="007671B4"/>
    <w:rsid w:val="007B613E"/>
    <w:rsid w:val="007C2B7D"/>
    <w:rsid w:val="007D25EC"/>
    <w:rsid w:val="007F2380"/>
    <w:rsid w:val="008030B2"/>
    <w:rsid w:val="00832D0F"/>
    <w:rsid w:val="0087235F"/>
    <w:rsid w:val="0088222D"/>
    <w:rsid w:val="0089276E"/>
    <w:rsid w:val="00893E90"/>
    <w:rsid w:val="008E11C9"/>
    <w:rsid w:val="0091079A"/>
    <w:rsid w:val="009626F4"/>
    <w:rsid w:val="009714BB"/>
    <w:rsid w:val="00973F58"/>
    <w:rsid w:val="009819AE"/>
    <w:rsid w:val="00A111EE"/>
    <w:rsid w:val="00A133A4"/>
    <w:rsid w:val="00A15B29"/>
    <w:rsid w:val="00A30A91"/>
    <w:rsid w:val="00A7538B"/>
    <w:rsid w:val="00A86A34"/>
    <w:rsid w:val="00AA5223"/>
    <w:rsid w:val="00B44741"/>
    <w:rsid w:val="00B80BED"/>
    <w:rsid w:val="00B83E3F"/>
    <w:rsid w:val="00B92EE3"/>
    <w:rsid w:val="00BE7021"/>
    <w:rsid w:val="00C74BAB"/>
    <w:rsid w:val="00CD21CA"/>
    <w:rsid w:val="00D02FCF"/>
    <w:rsid w:val="00D61FE3"/>
    <w:rsid w:val="00D85274"/>
    <w:rsid w:val="00D8685B"/>
    <w:rsid w:val="00D97C85"/>
    <w:rsid w:val="00E16D4B"/>
    <w:rsid w:val="00E80BD5"/>
    <w:rsid w:val="00EF4669"/>
    <w:rsid w:val="00F0559F"/>
    <w:rsid w:val="00F36248"/>
    <w:rsid w:val="00F435BF"/>
    <w:rsid w:val="00F51FE7"/>
    <w:rsid w:val="00FA1DEE"/>
    <w:rsid w:val="00FC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F9F936-0F53-4D72-8953-99CDA618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F5AD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4F5AD9"/>
    <w:rPr>
      <w:rFonts w:ascii="Tahoma" w:hAnsi="Tahoma" w:cs="Tahoma"/>
      <w:sz w:val="16"/>
      <w:szCs w:val="16"/>
      <w:lang w:eastAsia="en-US"/>
    </w:rPr>
  </w:style>
  <w:style w:type="paragraph" w:styleId="ab">
    <w:name w:val="Document Map"/>
    <w:basedOn w:val="a"/>
    <w:link w:val="Char1"/>
    <w:uiPriority w:val="99"/>
    <w:semiHidden/>
    <w:unhideWhenUsed/>
    <w:rsid w:val="00723246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uiPriority w:val="99"/>
    <w:semiHidden/>
    <w:rsid w:val="00723246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aliases w:val="header odd Char"/>
    <w:link w:val="a3"/>
    <w:rsid w:val="00485B31"/>
    <w:rPr>
      <w:lang w:val="en-GB" w:eastAsia="en-US"/>
    </w:rPr>
  </w:style>
  <w:style w:type="paragraph" w:customStyle="1" w:styleId="CRCoverPage">
    <w:name w:val="CR Cover Page"/>
    <w:rsid w:val="0052020D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fujitsu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Jia, Meiyi/贾 美艺</dc:creator>
  <cp:keywords/>
  <cp:lastModifiedBy>Jia, Meiyi/贾美艺</cp:lastModifiedBy>
  <cp:revision>3</cp:revision>
  <cp:lastPrinted>2002-04-23T00:10:00Z</cp:lastPrinted>
  <dcterms:created xsi:type="dcterms:W3CDTF">2016-11-03T02:26:00Z</dcterms:created>
  <dcterms:modified xsi:type="dcterms:W3CDTF">2016-11-04T10:07:00Z</dcterms:modified>
</cp:coreProperties>
</file>